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158073" w14:textId="77777777" w:rsidR="00CD3A35" w:rsidRPr="00DF49B1" w:rsidRDefault="005F3B46" w:rsidP="00CD3A35">
      <w:pPr>
        <w:pBdr>
          <w:bottom w:val="single" w:sz="4" w:space="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CD3A35" w:rsidRPr="00DF49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кционерное общество «</w:t>
      </w:r>
      <w:r w:rsidR="00CD3A35" w:rsidRPr="006432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Федеральный испытательный центр</w:t>
      </w:r>
      <w:r w:rsidR="00CD3A35" w:rsidRPr="00DF49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14:paraId="7AED9C0F" w14:textId="77777777" w:rsidR="00CD3A35" w:rsidRDefault="00CD3A35" w:rsidP="00CD3A35">
      <w:pPr>
        <w:spacing w:after="0" w:line="240" w:lineRule="auto"/>
        <w:jc w:val="center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C0719E">
        <w:rPr>
          <w:rFonts w:ascii="Times New Roman" w:hAnsi="Times New Roman" w:cs="Times New Roman"/>
          <w:color w:val="000000"/>
          <w:spacing w:val="-1"/>
          <w:sz w:val="24"/>
          <w:szCs w:val="24"/>
        </w:rPr>
        <w:t>196247, Санкт-Петербург, Ленинский пр-т, д. 153, пом. 292-Н,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0719E">
        <w:rPr>
          <w:rFonts w:ascii="Times New Roman" w:hAnsi="Times New Roman" w:cs="Times New Roman"/>
          <w:color w:val="000000"/>
          <w:spacing w:val="-1"/>
          <w:sz w:val="24"/>
          <w:szCs w:val="24"/>
        </w:rPr>
        <w:t>офис 945, АО «ФИЦ»</w:t>
      </w:r>
    </w:p>
    <w:p w14:paraId="0888D4F4" w14:textId="77777777" w:rsidR="00CD3A35" w:rsidRPr="00DF49B1" w:rsidRDefault="00CD3A35" w:rsidP="00CD3A35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5E3E88" w14:textId="77777777" w:rsidR="00CD3A35" w:rsidRPr="005747AD" w:rsidRDefault="00CD3A35" w:rsidP="00CD3A35">
      <w:pPr>
        <w:tabs>
          <w:tab w:val="righ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5747AD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Сообщение о проведении </w:t>
      </w:r>
      <w:r w:rsidR="005F3B46" w:rsidRPr="005747AD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внеочередного</w:t>
      </w:r>
      <w:r w:rsidRPr="005747AD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Общего собрания акционеров</w:t>
      </w:r>
    </w:p>
    <w:p w14:paraId="2E918920" w14:textId="77777777" w:rsidR="00CD3A35" w:rsidRPr="005747AD" w:rsidRDefault="00CD3A35" w:rsidP="00CD3A35">
      <w:pPr>
        <w:tabs>
          <w:tab w:val="righ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5747AD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АО «ФИЦ»</w:t>
      </w:r>
    </w:p>
    <w:p w14:paraId="2046606D" w14:textId="77777777" w:rsidR="00CD3A35" w:rsidRPr="005747AD" w:rsidRDefault="00CD3A35" w:rsidP="00CD3A35">
      <w:pPr>
        <w:tabs>
          <w:tab w:val="right" w:pos="993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46EDFA3B" w14:textId="77777777" w:rsidR="00CD3A35" w:rsidRPr="005747AD" w:rsidRDefault="005F3B46" w:rsidP="00CD3A35">
      <w:pPr>
        <w:tabs>
          <w:tab w:val="left" w:pos="0"/>
          <w:tab w:val="righ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747AD">
        <w:rPr>
          <w:rFonts w:ascii="Times New Roman" w:eastAsia="Times New Roman" w:hAnsi="Times New Roman" w:cs="Times New Roman"/>
          <w:sz w:val="27"/>
          <w:szCs w:val="27"/>
          <w:lang w:eastAsia="ru-RU"/>
        </w:rPr>
        <w:t>А</w:t>
      </w:r>
      <w:r w:rsidR="00CD3A35" w:rsidRPr="005747A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кционерное общество «Федеральный испытательный центр» сообщает о проведении </w:t>
      </w:r>
      <w:r w:rsidRPr="005747A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внеочередного </w:t>
      </w:r>
      <w:r w:rsidR="00CD3A35" w:rsidRPr="005747A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Общего собрания акционеров в форме </w:t>
      </w:r>
      <w:r w:rsidRPr="005747AD">
        <w:rPr>
          <w:rFonts w:ascii="Times New Roman" w:eastAsia="Times New Roman" w:hAnsi="Times New Roman" w:cs="Times New Roman"/>
          <w:sz w:val="27"/>
          <w:szCs w:val="27"/>
          <w:lang w:eastAsia="ru-RU"/>
        </w:rPr>
        <w:t>заочного голосования</w:t>
      </w:r>
      <w:r w:rsidR="00CD3A35" w:rsidRPr="005747A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со следующей повесткой дня:</w:t>
      </w:r>
    </w:p>
    <w:p w14:paraId="32A591F6" w14:textId="77777777" w:rsidR="00CD3A35" w:rsidRPr="005747AD" w:rsidRDefault="00CD3A35" w:rsidP="00CD3A35">
      <w:pPr>
        <w:tabs>
          <w:tab w:val="left" w:pos="567"/>
          <w:tab w:val="righ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14DD4CC2" w14:textId="77777777" w:rsidR="00CD3A35" w:rsidRPr="005747AD" w:rsidRDefault="00CD3A35" w:rsidP="00CD3A35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5747AD">
        <w:rPr>
          <w:rFonts w:ascii="Times New Roman" w:eastAsia="Calibri" w:hAnsi="Times New Roman" w:cs="Times New Roman"/>
          <w:sz w:val="27"/>
          <w:szCs w:val="27"/>
        </w:rPr>
        <w:t xml:space="preserve">Об утверждении Устава </w:t>
      </w:r>
      <w:r w:rsidR="005F3B46" w:rsidRPr="005747AD">
        <w:rPr>
          <w:rFonts w:ascii="Times New Roman" w:eastAsia="Calibri" w:hAnsi="Times New Roman" w:cs="Times New Roman"/>
          <w:sz w:val="27"/>
          <w:szCs w:val="27"/>
        </w:rPr>
        <w:t>А</w:t>
      </w:r>
      <w:r w:rsidRPr="005747AD">
        <w:rPr>
          <w:rFonts w:ascii="Times New Roman" w:eastAsia="Calibri" w:hAnsi="Times New Roman" w:cs="Times New Roman"/>
          <w:sz w:val="27"/>
          <w:szCs w:val="27"/>
        </w:rPr>
        <w:t>кционерного общества «Федеральный испытательный центр» в новой редакции.</w:t>
      </w:r>
    </w:p>
    <w:p w14:paraId="08D65F69" w14:textId="77777777" w:rsidR="00CD3A35" w:rsidRPr="005747AD" w:rsidRDefault="00CD3A35" w:rsidP="00CD3A35">
      <w:pPr>
        <w:tabs>
          <w:tab w:val="left" w:pos="708"/>
          <w:tab w:val="right" w:pos="993"/>
          <w:tab w:val="center" w:pos="4153"/>
          <w:tab w:val="right" w:pos="83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2316E3B6" w14:textId="77777777" w:rsidR="00CD3A35" w:rsidRPr="005747AD" w:rsidRDefault="00CD3A35" w:rsidP="00170688">
      <w:pPr>
        <w:tabs>
          <w:tab w:val="righ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747A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Дата проведения </w:t>
      </w:r>
      <w:r w:rsidR="004873C9" w:rsidRPr="005747AD">
        <w:rPr>
          <w:rFonts w:ascii="Times New Roman" w:eastAsia="Times New Roman" w:hAnsi="Times New Roman" w:cs="Times New Roman"/>
          <w:sz w:val="27"/>
          <w:szCs w:val="27"/>
          <w:lang w:eastAsia="ru-RU"/>
        </w:rPr>
        <w:t>внеочередного</w:t>
      </w:r>
      <w:r w:rsidRPr="005747A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Общего собрания акционеров Общества</w:t>
      </w:r>
      <w:r w:rsidR="004873C9" w:rsidRPr="005747A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(дата окончания приема заполненных бюллетеней для голосования)</w:t>
      </w:r>
      <w:r w:rsidRPr="005747A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gramStart"/>
      <w:r w:rsidR="00170688" w:rsidRPr="005747AD">
        <w:rPr>
          <w:rFonts w:ascii="Times New Roman" w:eastAsia="Times New Roman" w:hAnsi="Times New Roman" w:cs="Times New Roman"/>
          <w:sz w:val="27"/>
          <w:szCs w:val="27"/>
          <w:lang w:eastAsia="ru-RU"/>
        </w:rPr>
        <w:t>–</w:t>
      </w:r>
      <w:r w:rsidRPr="005747A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A93730" w:rsidRPr="005747A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5F3B46" w:rsidRPr="005747A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18</w:t>
      </w:r>
      <w:proofErr w:type="gramEnd"/>
      <w:r w:rsidR="00D56577" w:rsidRPr="005747A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="005F3B46" w:rsidRPr="005747A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мая </w:t>
      </w:r>
      <w:r w:rsidR="00D56577" w:rsidRPr="005747A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20</w:t>
      </w:r>
      <w:r w:rsidR="005F3B46" w:rsidRPr="005747A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20</w:t>
      </w:r>
      <w:r w:rsidR="00D56577" w:rsidRPr="005747A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="005F3B46" w:rsidRPr="005747A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</w:t>
      </w:r>
      <w:r w:rsidR="00D56577" w:rsidRPr="005747A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ода</w:t>
      </w:r>
      <w:r w:rsidRPr="005747A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.</w:t>
      </w:r>
    </w:p>
    <w:p w14:paraId="402A892B" w14:textId="77777777" w:rsidR="00CD3A35" w:rsidRPr="005747AD" w:rsidRDefault="004873C9" w:rsidP="00CD3A35">
      <w:pPr>
        <w:tabs>
          <w:tab w:val="righ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747AD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 определении кворума и подведении итогов голосования учитываются голоса, представленные бюллетенями для голосования, полученными Обществом не позднее</w:t>
      </w:r>
      <w:r w:rsidR="00CD3A35" w:rsidRPr="005747A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D56577" w:rsidRPr="005747AD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1</w:t>
      </w:r>
      <w:r w:rsidR="009A2F8B" w:rsidRPr="005747AD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7</w:t>
      </w:r>
      <w:r w:rsidR="00D56577" w:rsidRPr="005747AD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  <w:r w:rsidR="005F3B46" w:rsidRPr="005747AD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мая</w:t>
      </w:r>
      <w:r w:rsidR="00D56577" w:rsidRPr="005747AD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2019 года</w:t>
      </w:r>
      <w:r w:rsidR="00CD3A35" w:rsidRPr="005747AD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.</w:t>
      </w:r>
      <w:r w:rsidR="00CD3A35" w:rsidRPr="005747A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14:paraId="3ADD1E79" w14:textId="77777777" w:rsidR="00CD3A35" w:rsidRPr="005747AD" w:rsidRDefault="00CD3A35" w:rsidP="00CD3A35">
      <w:pPr>
        <w:tabs>
          <w:tab w:val="righ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"/>
          <w:sz w:val="27"/>
          <w:szCs w:val="27"/>
        </w:rPr>
      </w:pPr>
      <w:r w:rsidRPr="005747AD">
        <w:rPr>
          <w:rFonts w:ascii="Times New Roman" w:eastAsia="Times New Roman" w:hAnsi="Times New Roman" w:cs="Times New Roman"/>
          <w:sz w:val="27"/>
          <w:szCs w:val="27"/>
          <w:lang w:eastAsia="ru-RU"/>
        </w:rPr>
        <w:t>Заполненные бюллетени для голосования могут быть направлены по одному из следующих адресов:</w:t>
      </w:r>
    </w:p>
    <w:p w14:paraId="4FE6D85B" w14:textId="77777777" w:rsidR="00CD3A35" w:rsidRPr="005747AD" w:rsidRDefault="00CD3A35" w:rsidP="00CD3A35">
      <w:pPr>
        <w:numPr>
          <w:ilvl w:val="0"/>
          <w:numId w:val="1"/>
        </w:numPr>
        <w:tabs>
          <w:tab w:val="righ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pacing w:val="-1"/>
          <w:sz w:val="27"/>
          <w:szCs w:val="27"/>
        </w:rPr>
      </w:pPr>
      <w:r w:rsidRPr="005747AD">
        <w:rPr>
          <w:rFonts w:ascii="Times New Roman" w:eastAsia="Calibri" w:hAnsi="Times New Roman" w:cs="Times New Roman"/>
          <w:bCs/>
          <w:color w:val="000000"/>
          <w:spacing w:val="-1"/>
          <w:sz w:val="27"/>
          <w:szCs w:val="27"/>
        </w:rPr>
        <w:t xml:space="preserve">196247, Санкт-Петербург, Ленинский пр-т, д. 153, пом. 292-Н, офис </w:t>
      </w:r>
      <w:proofErr w:type="gramStart"/>
      <w:r w:rsidRPr="005747AD">
        <w:rPr>
          <w:rFonts w:ascii="Times New Roman" w:eastAsia="Calibri" w:hAnsi="Times New Roman" w:cs="Times New Roman"/>
          <w:bCs/>
          <w:color w:val="000000"/>
          <w:spacing w:val="-1"/>
          <w:sz w:val="27"/>
          <w:szCs w:val="27"/>
        </w:rPr>
        <w:t xml:space="preserve">945, </w:t>
      </w:r>
      <w:r w:rsidR="005747AD">
        <w:rPr>
          <w:rFonts w:ascii="Times New Roman" w:eastAsia="Calibri" w:hAnsi="Times New Roman" w:cs="Times New Roman"/>
          <w:bCs/>
          <w:color w:val="000000"/>
          <w:spacing w:val="-1"/>
          <w:sz w:val="27"/>
          <w:szCs w:val="27"/>
        </w:rPr>
        <w:t xml:space="preserve">  </w:t>
      </w:r>
      <w:proofErr w:type="gramEnd"/>
      <w:r w:rsidR="005747AD">
        <w:rPr>
          <w:rFonts w:ascii="Times New Roman" w:eastAsia="Calibri" w:hAnsi="Times New Roman" w:cs="Times New Roman"/>
          <w:bCs/>
          <w:color w:val="000000"/>
          <w:spacing w:val="-1"/>
          <w:sz w:val="27"/>
          <w:szCs w:val="27"/>
        </w:rPr>
        <w:t xml:space="preserve">             </w:t>
      </w:r>
      <w:r w:rsidRPr="005747AD">
        <w:rPr>
          <w:rFonts w:ascii="Times New Roman" w:eastAsia="Calibri" w:hAnsi="Times New Roman" w:cs="Times New Roman"/>
          <w:bCs/>
          <w:color w:val="000000"/>
          <w:spacing w:val="-1"/>
          <w:sz w:val="27"/>
          <w:szCs w:val="27"/>
        </w:rPr>
        <w:t>АО «ФИЦ»</w:t>
      </w:r>
      <w:r w:rsidRPr="005747AD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14:paraId="6606F113" w14:textId="77777777" w:rsidR="005F3B46" w:rsidRPr="005747AD" w:rsidRDefault="00CD3A35" w:rsidP="005F3B46">
      <w:pPr>
        <w:tabs>
          <w:tab w:val="left" w:pos="851"/>
        </w:tabs>
        <w:ind w:firstLine="709"/>
        <w:contextualSpacing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5747AD">
        <w:rPr>
          <w:rFonts w:ascii="Times New Roman" w:eastAsia="Times New Roman" w:hAnsi="Times New Roman" w:cs="Times New Roman"/>
          <w:bCs/>
          <w:iCs/>
          <w:sz w:val="27"/>
          <w:szCs w:val="27"/>
          <w:lang w:eastAsia="ru-RU"/>
        </w:rPr>
        <w:t xml:space="preserve">С информацией (материалами), предоставляемой при подготовке к проведению </w:t>
      </w:r>
      <w:r w:rsidR="00CA7714" w:rsidRPr="005747AD">
        <w:rPr>
          <w:rFonts w:ascii="Times New Roman" w:eastAsia="Times New Roman" w:hAnsi="Times New Roman" w:cs="Times New Roman"/>
          <w:bCs/>
          <w:iCs/>
          <w:sz w:val="27"/>
          <w:szCs w:val="27"/>
          <w:lang w:eastAsia="ru-RU"/>
        </w:rPr>
        <w:t>внеочередного</w:t>
      </w:r>
      <w:r w:rsidRPr="005747AD">
        <w:rPr>
          <w:rFonts w:ascii="Times New Roman" w:eastAsia="Times New Roman" w:hAnsi="Times New Roman" w:cs="Times New Roman"/>
          <w:bCs/>
          <w:iCs/>
          <w:sz w:val="27"/>
          <w:szCs w:val="27"/>
          <w:lang w:eastAsia="ru-RU"/>
        </w:rPr>
        <w:t xml:space="preserve"> Общего собрания акционеров АО «</w:t>
      </w:r>
      <w:r w:rsidRPr="005747A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ФИЦ</w:t>
      </w:r>
      <w:r w:rsidRPr="005747AD">
        <w:rPr>
          <w:rFonts w:ascii="Times New Roman" w:eastAsia="Times New Roman" w:hAnsi="Times New Roman" w:cs="Times New Roman"/>
          <w:bCs/>
          <w:iCs/>
          <w:sz w:val="27"/>
          <w:szCs w:val="27"/>
          <w:lang w:eastAsia="ru-RU"/>
        </w:rPr>
        <w:t>»</w:t>
      </w:r>
      <w:r w:rsidRPr="005747AD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eastAsia="ru-RU"/>
        </w:rPr>
        <w:t xml:space="preserve">, </w:t>
      </w:r>
      <w:r w:rsidR="00D56577" w:rsidRPr="005747AD">
        <w:rPr>
          <w:rFonts w:ascii="Times New Roman" w:eastAsia="Calibri" w:hAnsi="Times New Roman" w:cs="Times New Roman"/>
          <w:sz w:val="27"/>
          <w:szCs w:val="27"/>
        </w:rPr>
        <w:t xml:space="preserve">лица, имеющие право участвовать в Общем собрании акционеров Общества, могут ознакомиться с </w:t>
      </w:r>
      <w:r w:rsidR="005F3B46" w:rsidRPr="005747AD">
        <w:rPr>
          <w:rFonts w:ascii="Times New Roman" w:eastAsia="Calibri" w:hAnsi="Times New Roman" w:cs="Times New Roman"/>
          <w:sz w:val="27"/>
          <w:szCs w:val="27"/>
        </w:rPr>
        <w:t xml:space="preserve"> 27 апреля  2020 года по 18 мая  2020 года, за исключением выходных и праздничных дней, с 09 часов 00 минут до 15 часов 00 минут по местному времени по следующим адресам: </w:t>
      </w:r>
    </w:p>
    <w:p w14:paraId="335B53D3" w14:textId="77777777" w:rsidR="005F3B46" w:rsidRPr="005747AD" w:rsidRDefault="005F3B46" w:rsidP="005F3B46">
      <w:pPr>
        <w:numPr>
          <w:ilvl w:val="0"/>
          <w:numId w:val="1"/>
        </w:numPr>
        <w:tabs>
          <w:tab w:val="left" w:pos="851"/>
        </w:tabs>
        <w:contextualSpacing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5747AD">
        <w:rPr>
          <w:rFonts w:ascii="Times New Roman" w:eastAsia="Calibri" w:hAnsi="Times New Roman" w:cs="Times New Roman"/>
          <w:bCs/>
          <w:sz w:val="27"/>
          <w:szCs w:val="27"/>
        </w:rPr>
        <w:t>196247, Санкт-Петербург, Ленинский пр-т, д. 153, пом. 292-Н, офис 945, АО «ФИЦ»</w:t>
      </w:r>
      <w:r w:rsidRPr="005747AD">
        <w:rPr>
          <w:rFonts w:ascii="Times New Roman" w:eastAsia="Calibri" w:hAnsi="Times New Roman" w:cs="Times New Roman"/>
          <w:sz w:val="27"/>
          <w:szCs w:val="27"/>
        </w:rPr>
        <w:t>.</w:t>
      </w:r>
    </w:p>
    <w:p w14:paraId="51AB8B09" w14:textId="77777777" w:rsidR="005F3B46" w:rsidRPr="005747AD" w:rsidRDefault="005F3B46" w:rsidP="005F3B46">
      <w:pPr>
        <w:tabs>
          <w:tab w:val="left" w:pos="851"/>
        </w:tabs>
        <w:ind w:firstLine="709"/>
        <w:contextualSpacing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5747AD">
        <w:rPr>
          <w:rFonts w:ascii="Times New Roman" w:eastAsia="Calibri" w:hAnsi="Times New Roman" w:cs="Times New Roman"/>
          <w:sz w:val="27"/>
          <w:szCs w:val="27"/>
        </w:rPr>
        <w:t xml:space="preserve">а также с 27 апреля 2020 года на официальном веб-сайте Общества </w:t>
      </w:r>
      <w:r w:rsidRPr="005747AD">
        <w:rPr>
          <w:rFonts w:ascii="Times New Roman" w:eastAsia="Calibri" w:hAnsi="Times New Roman" w:cs="Times New Roman"/>
          <w:sz w:val="27"/>
          <w:szCs w:val="27"/>
        </w:rPr>
        <w:br/>
        <w:t xml:space="preserve">в информационно-телекоммуникационной сети Интернет по адресу: </w:t>
      </w:r>
      <w:r w:rsidRPr="005747AD">
        <w:rPr>
          <w:rFonts w:ascii="Times New Roman" w:eastAsia="Calibri" w:hAnsi="Times New Roman" w:cs="Times New Roman"/>
          <w:sz w:val="27"/>
          <w:szCs w:val="27"/>
        </w:rPr>
        <w:br/>
        <w:t>www.ftc-energo.ru.</w:t>
      </w:r>
    </w:p>
    <w:p w14:paraId="3D01B9C0" w14:textId="77777777" w:rsidR="005F3B46" w:rsidRPr="005747AD" w:rsidRDefault="005F3B46" w:rsidP="005F3B46">
      <w:pPr>
        <w:tabs>
          <w:tab w:val="left" w:pos="851"/>
        </w:tabs>
        <w:ind w:firstLine="709"/>
        <w:contextualSpacing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5747AD">
        <w:rPr>
          <w:rFonts w:ascii="Times New Roman" w:eastAsia="Calibri" w:hAnsi="Times New Roman" w:cs="Times New Roman"/>
          <w:sz w:val="27"/>
          <w:szCs w:val="27"/>
        </w:rPr>
        <w:t xml:space="preserve">В случае если зарегистрированным в реестре акционеров Общества лицом является номинальный держатель акций, указанная информация (материалы) направляется не позднее 27 апреля 2020 года в электронной форме (в форме электронных документов, подписанных электронной подписью) номинальному держателю акций. </w:t>
      </w:r>
    </w:p>
    <w:p w14:paraId="063FE0A8" w14:textId="77777777" w:rsidR="00CD3A35" w:rsidRPr="005747AD" w:rsidRDefault="00CD3A35" w:rsidP="00CD3A35">
      <w:pPr>
        <w:tabs>
          <w:tab w:val="righ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</w:pPr>
      <w:r w:rsidRPr="005747AD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>Правом голоса по всем вопросам повестки дня Общего собрания акционеров обладают владельцы обыкновенных именных акций Общества.</w:t>
      </w:r>
    </w:p>
    <w:p w14:paraId="5B9A41B4" w14:textId="77777777" w:rsidR="00CD3A35" w:rsidRPr="005747AD" w:rsidRDefault="00CD3A35" w:rsidP="005747AD">
      <w:pPr>
        <w:widowControl w:val="0"/>
        <w:tabs>
          <w:tab w:val="righ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napToGrid w:val="0"/>
          <w:sz w:val="27"/>
          <w:szCs w:val="27"/>
          <w:lang w:eastAsia="ru-RU"/>
        </w:rPr>
      </w:pPr>
      <w:r w:rsidRPr="005747AD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>Список лиц, имеющих право на участие в</w:t>
      </w:r>
      <w:r w:rsidR="00CA7714" w:rsidRPr="005747AD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 xml:space="preserve">о внеочередном </w:t>
      </w:r>
      <w:r w:rsidRPr="005747AD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>Общем собрании акционеров АО «</w:t>
      </w:r>
      <w:r w:rsidRPr="005747AD">
        <w:rPr>
          <w:rFonts w:ascii="Times New Roman" w:eastAsia="Times New Roman" w:hAnsi="Times New Roman" w:cs="Times New Roman"/>
          <w:iCs/>
          <w:snapToGrid w:val="0"/>
          <w:sz w:val="27"/>
          <w:szCs w:val="27"/>
          <w:lang w:eastAsia="ru-RU"/>
        </w:rPr>
        <w:t>ФИЦ</w:t>
      </w:r>
      <w:r w:rsidRPr="005747AD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 xml:space="preserve">», составлен по состоянию на </w:t>
      </w:r>
      <w:r w:rsidR="009A2F8B" w:rsidRPr="005747AD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>23</w:t>
      </w:r>
      <w:r w:rsidR="00975DE5" w:rsidRPr="005747AD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 xml:space="preserve"> </w:t>
      </w:r>
      <w:r w:rsidR="005F3B46" w:rsidRPr="005747AD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>апреля</w:t>
      </w:r>
      <w:r w:rsidR="00975DE5" w:rsidRPr="005747AD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 xml:space="preserve"> 20</w:t>
      </w:r>
      <w:r w:rsidR="005F3B46" w:rsidRPr="005747AD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>20</w:t>
      </w:r>
      <w:r w:rsidR="00975DE5" w:rsidRPr="005747AD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 xml:space="preserve"> года</w:t>
      </w:r>
      <w:r w:rsidR="005747AD" w:rsidRPr="005747AD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>.</w:t>
      </w:r>
    </w:p>
    <w:p w14:paraId="47D78AD4" w14:textId="77777777" w:rsidR="005747AD" w:rsidRDefault="005747AD" w:rsidP="00190974">
      <w:pPr>
        <w:spacing w:after="0" w:line="240" w:lineRule="auto"/>
        <w:ind w:left="-567" w:firstLine="567"/>
        <w:jc w:val="right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</w:p>
    <w:p w14:paraId="32F5CB32" w14:textId="77777777" w:rsidR="002A3F8A" w:rsidRPr="005747AD" w:rsidRDefault="00CD3A35" w:rsidP="00190974">
      <w:pPr>
        <w:spacing w:after="0" w:line="240" w:lineRule="auto"/>
        <w:ind w:left="-567" w:firstLine="567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747AD">
        <w:rPr>
          <w:rFonts w:ascii="Times New Roman" w:eastAsia="Times New Roman" w:hAnsi="Times New Roman" w:cs="Times New Roman"/>
          <w:bCs/>
          <w:sz w:val="27"/>
          <w:szCs w:val="27"/>
          <w:u w:val="single"/>
          <w:lang w:eastAsia="ru-RU"/>
        </w:rPr>
        <w:t>Совет директоров АО «</w:t>
      </w:r>
      <w:r w:rsidRPr="005747AD">
        <w:rPr>
          <w:rFonts w:ascii="Times New Roman" w:eastAsia="Times New Roman" w:hAnsi="Times New Roman" w:cs="Times New Roman"/>
          <w:bCs/>
          <w:iCs/>
          <w:sz w:val="27"/>
          <w:szCs w:val="27"/>
          <w:u w:val="single"/>
          <w:lang w:eastAsia="ru-RU"/>
        </w:rPr>
        <w:t>ФИЦ</w:t>
      </w:r>
      <w:r w:rsidRPr="005747AD">
        <w:rPr>
          <w:rFonts w:ascii="Times New Roman" w:eastAsia="Times New Roman" w:hAnsi="Times New Roman" w:cs="Times New Roman"/>
          <w:bCs/>
          <w:sz w:val="27"/>
          <w:szCs w:val="27"/>
          <w:u w:val="single"/>
          <w:lang w:eastAsia="ru-RU"/>
        </w:rPr>
        <w:t>»</w:t>
      </w:r>
    </w:p>
    <w:sectPr w:rsidR="002A3F8A" w:rsidRPr="005747AD" w:rsidSect="00170688">
      <w:footerReference w:type="even" r:id="rId7"/>
      <w:footerReference w:type="default" r:id="rId8"/>
      <w:pgSz w:w="11906" w:h="16838"/>
      <w:pgMar w:top="993" w:right="849" w:bottom="993" w:left="1418" w:header="720" w:footer="215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CBF6BE" w14:textId="77777777" w:rsidR="005D5451" w:rsidRDefault="005D5451">
      <w:pPr>
        <w:spacing w:after="0" w:line="240" w:lineRule="auto"/>
      </w:pPr>
      <w:r>
        <w:separator/>
      </w:r>
    </w:p>
  </w:endnote>
  <w:endnote w:type="continuationSeparator" w:id="0">
    <w:p w14:paraId="4FD37547" w14:textId="77777777" w:rsidR="005D5451" w:rsidRDefault="005D54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C4C136" w14:textId="77777777" w:rsidR="00477A49" w:rsidRDefault="00045F4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14:paraId="3A354082" w14:textId="77777777" w:rsidR="00477A49" w:rsidRDefault="005D5451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337693" w14:textId="77777777" w:rsidR="00477A49" w:rsidRPr="00E3767C" w:rsidRDefault="00045F40" w:rsidP="00E3767C">
    <w:pPr>
      <w:pStyle w:val="a3"/>
      <w:ind w:right="-286"/>
      <w:jc w:val="center"/>
      <w:rPr>
        <w:rFonts w:ascii="Times New Roman" w:hAnsi="Times New Roman" w:cs="Times New Roman"/>
        <w:snapToGrid w:val="0"/>
      </w:rPr>
    </w:pPr>
    <w:r w:rsidRPr="00E3767C">
      <w:rPr>
        <w:rFonts w:ascii="Times New Roman" w:hAnsi="Times New Roman" w:cs="Times New Roman"/>
        <w:snapToGrid w:val="0"/>
      </w:rPr>
      <w:fldChar w:fldCharType="begin"/>
    </w:r>
    <w:r w:rsidRPr="00E3767C">
      <w:rPr>
        <w:rFonts w:ascii="Times New Roman" w:hAnsi="Times New Roman" w:cs="Times New Roman"/>
        <w:snapToGrid w:val="0"/>
      </w:rPr>
      <w:instrText xml:space="preserve"> PAGE </w:instrText>
    </w:r>
    <w:r w:rsidRPr="00E3767C">
      <w:rPr>
        <w:rFonts w:ascii="Times New Roman" w:hAnsi="Times New Roman" w:cs="Times New Roman"/>
        <w:snapToGrid w:val="0"/>
      </w:rPr>
      <w:fldChar w:fldCharType="separate"/>
    </w:r>
    <w:r w:rsidR="00657F84">
      <w:rPr>
        <w:rFonts w:ascii="Times New Roman" w:hAnsi="Times New Roman" w:cs="Times New Roman"/>
        <w:noProof/>
        <w:snapToGrid w:val="0"/>
      </w:rPr>
      <w:t>2</w:t>
    </w:r>
    <w:r w:rsidRPr="00E3767C">
      <w:rPr>
        <w:rFonts w:ascii="Times New Roman" w:hAnsi="Times New Roman" w:cs="Times New Roman"/>
        <w:snapToGrid w:val="0"/>
      </w:rPr>
      <w:fldChar w:fldCharType="end"/>
    </w:r>
  </w:p>
  <w:p w14:paraId="5C589D39" w14:textId="77777777" w:rsidR="00477A49" w:rsidRPr="00E3767C" w:rsidRDefault="005D5451">
    <w:pPr>
      <w:pStyle w:val="a3"/>
      <w:ind w:right="360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B87B45" w14:textId="77777777" w:rsidR="005D5451" w:rsidRDefault="005D5451">
      <w:pPr>
        <w:spacing w:after="0" w:line="240" w:lineRule="auto"/>
      </w:pPr>
      <w:r>
        <w:separator/>
      </w:r>
    </w:p>
  </w:footnote>
  <w:footnote w:type="continuationSeparator" w:id="0">
    <w:p w14:paraId="3DB0B2EF" w14:textId="77777777" w:rsidR="005D5451" w:rsidRDefault="005D54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D64FBB"/>
    <w:multiLevelType w:val="hybridMultilevel"/>
    <w:tmpl w:val="4CEA1C5C"/>
    <w:lvl w:ilvl="0" w:tplc="5226CC76">
      <w:start w:val="1"/>
      <w:numFmt w:val="decimal"/>
      <w:suff w:val="space"/>
      <w:lvlText w:val="%1.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553B7A82"/>
    <w:multiLevelType w:val="hybridMultilevel"/>
    <w:tmpl w:val="4588E4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3A35"/>
    <w:rsid w:val="00005ABB"/>
    <w:rsid w:val="00045F40"/>
    <w:rsid w:val="000B4DC4"/>
    <w:rsid w:val="00170688"/>
    <w:rsid w:val="00190974"/>
    <w:rsid w:val="00227F7F"/>
    <w:rsid w:val="00234C6D"/>
    <w:rsid w:val="00273554"/>
    <w:rsid w:val="002A3F8A"/>
    <w:rsid w:val="002B117E"/>
    <w:rsid w:val="002D2972"/>
    <w:rsid w:val="004331FA"/>
    <w:rsid w:val="004873C9"/>
    <w:rsid w:val="004A1B87"/>
    <w:rsid w:val="005747AD"/>
    <w:rsid w:val="00590F8A"/>
    <w:rsid w:val="005D5451"/>
    <w:rsid w:val="005F3B46"/>
    <w:rsid w:val="00644956"/>
    <w:rsid w:val="00655CFD"/>
    <w:rsid w:val="00657F84"/>
    <w:rsid w:val="006832DD"/>
    <w:rsid w:val="006B3139"/>
    <w:rsid w:val="00732945"/>
    <w:rsid w:val="007D0A95"/>
    <w:rsid w:val="008771E4"/>
    <w:rsid w:val="008B77B2"/>
    <w:rsid w:val="00972587"/>
    <w:rsid w:val="009733D2"/>
    <w:rsid w:val="00975DE5"/>
    <w:rsid w:val="009A2F8B"/>
    <w:rsid w:val="009B21EB"/>
    <w:rsid w:val="00A93730"/>
    <w:rsid w:val="00AC432A"/>
    <w:rsid w:val="00B1095D"/>
    <w:rsid w:val="00B501D2"/>
    <w:rsid w:val="00C15721"/>
    <w:rsid w:val="00C16817"/>
    <w:rsid w:val="00C210AE"/>
    <w:rsid w:val="00CA7714"/>
    <w:rsid w:val="00CD3A35"/>
    <w:rsid w:val="00D56577"/>
    <w:rsid w:val="00DF3C89"/>
    <w:rsid w:val="00E3767C"/>
    <w:rsid w:val="00E46429"/>
    <w:rsid w:val="00ED374E"/>
    <w:rsid w:val="00F66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C70CA"/>
  <w15:chartTrackingRefBased/>
  <w15:docId w15:val="{2D598E89-2731-4201-985D-58522E401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3A3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D3A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CD3A35"/>
  </w:style>
  <w:style w:type="character" w:styleId="a5">
    <w:name w:val="page number"/>
    <w:basedOn w:val="a0"/>
    <w:rsid w:val="00CD3A35"/>
  </w:style>
  <w:style w:type="paragraph" w:styleId="a6">
    <w:name w:val="header"/>
    <w:basedOn w:val="a"/>
    <w:link w:val="a7"/>
    <w:uiPriority w:val="99"/>
    <w:unhideWhenUsed/>
    <w:rsid w:val="00E376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3767C"/>
  </w:style>
  <w:style w:type="paragraph" w:styleId="a8">
    <w:name w:val="Balloon Text"/>
    <w:basedOn w:val="a"/>
    <w:link w:val="a9"/>
    <w:uiPriority w:val="99"/>
    <w:semiHidden/>
    <w:unhideWhenUsed/>
    <w:rsid w:val="008B77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B77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Кузнецова Юлия Александровна</cp:lastModifiedBy>
  <cp:revision>2</cp:revision>
  <cp:lastPrinted>2019-04-09T13:36:00Z</cp:lastPrinted>
  <dcterms:created xsi:type="dcterms:W3CDTF">2020-04-20T19:09:00Z</dcterms:created>
  <dcterms:modified xsi:type="dcterms:W3CDTF">2020-04-20T19:09:00Z</dcterms:modified>
</cp:coreProperties>
</file>